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FD27" w14:textId="77777777" w:rsidR="00DF4000" w:rsidRPr="00DF4000" w:rsidRDefault="00DF4000" w:rsidP="00DF4000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</w:pPr>
      <w:r w:rsidRPr="00DF4000">
        <w:rPr>
          <w:rFonts w:ascii="Open Sans" w:eastAsia="Times New Roman" w:hAnsi="Open Sans" w:cs="Open Sans"/>
          <w:color w:val="EBECED"/>
          <w:sz w:val="27"/>
          <w:szCs w:val="27"/>
          <w:lang w:eastAsia="en-GB"/>
        </w:rPr>
        <w:t>Safeguarding- Birmingham Waiting room website</w:t>
      </w:r>
    </w:p>
    <w:p w14:paraId="7AFD758F" w14:textId="77777777" w:rsidR="00DF4000" w:rsidRPr="00DF4000" w:rsidRDefault="00DF4000" w:rsidP="00DF4000">
      <w:pPr>
        <w:shd w:val="clear" w:color="auto" w:fill="FFFFFF"/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DF400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Sent 12 Jan 2022 10:00</w:t>
      </w:r>
    </w:p>
    <w:p w14:paraId="6893EC74" w14:textId="4D5BE324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Dear </w: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val="en" w:eastAsia="en-GB"/>
        </w:rPr>
        <w:t>Parent/</w:t>
      </w:r>
      <w:proofErr w:type="spellStart"/>
      <w:r>
        <w:rPr>
          <w:rFonts w:ascii="Open Sans" w:eastAsia="Times New Roman" w:hAnsi="Open Sans" w:cs="Open Sans"/>
          <w:noProof/>
          <w:color w:val="333333"/>
          <w:sz w:val="21"/>
          <w:szCs w:val="21"/>
          <w:lang w:val="en" w:eastAsia="en-GB"/>
        </w:rPr>
        <w:t>Carer</w:t>
      </w:r>
      <w:proofErr w:type="spellEnd"/>
    </w:p>
    <w:p w14:paraId="0DE30193" w14:textId="77777777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We are committed to working with families to support children's mental health. Please see attached a link to the mental health section on the 'Birmingham Waiting Room' website ' site. It provides details on a wide range of mental health services to support young people and adults in Birmingham, particularly in relation to the on-going difficulties around Covid-19. </w:t>
      </w:r>
    </w:p>
    <w:p w14:paraId="5C9781F4" w14:textId="5925BD5F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DF4000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Please email </w:t>
      </w:r>
      <w:hyperlink r:id="rId4" w:history="1">
        <w:r w:rsidRPr="00DF4000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" w:eastAsia="en-GB"/>
          </w:rPr>
          <w:t>safeguarding@hillcrest.bham.sch.uk</w:t>
        </w:r>
      </w:hyperlink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 if you require any further support on this or any other safeguarding matter. </w:t>
      </w:r>
    </w:p>
    <w:p w14:paraId="1DB26EDA" w14:textId="17DECD37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DF4000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Thank you</w:t>
      </w:r>
    </w:p>
    <w:p w14:paraId="61535066" w14:textId="77777777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DF400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Hillcrest School</w:t>
      </w:r>
    </w:p>
    <w:p w14:paraId="54404387" w14:textId="77777777" w:rsidR="00DF4000" w:rsidRPr="00DF4000" w:rsidRDefault="00DF4000" w:rsidP="00DF4000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hyperlink r:id="rId5" w:anchor="block" w:history="1">
        <w:r w:rsidRPr="00DF40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en-GB"/>
          </w:rPr>
          <w:t>https://the-waitingroom.org/mth#block</w:t>
        </w:r>
      </w:hyperlink>
    </w:p>
    <w:tbl>
      <w:tblPr>
        <w:tblW w:w="5000" w:type="pct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103"/>
      </w:tblGrid>
      <w:tr w:rsidR="00DF4000" w:rsidRPr="00DF4000" w14:paraId="078503FC" w14:textId="77777777" w:rsidTr="00DF4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406B7027" w14:textId="3330C8A0" w:rsidR="00DF4000" w:rsidRPr="00DF4000" w:rsidRDefault="00DF4000" w:rsidP="00DF4000">
            <w:pPr>
              <w:spacing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74BA6766" w14:textId="77777777" w:rsidR="00DF4000" w:rsidRPr="00DF4000" w:rsidRDefault="00DF4000" w:rsidP="00DF4000">
            <w:pPr>
              <w:spacing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anchor="block" w:tgtFrame="_blank" w:history="1">
              <w:r w:rsidRPr="00DF400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 xml:space="preserve">Mental Health support options in Birmingham &amp; Solihull </w:t>
              </w:r>
              <w:proofErr w:type="gramStart"/>
              <w:r w:rsidRPr="00DF400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>The</w:t>
              </w:r>
              <w:proofErr w:type="gramEnd"/>
              <w:r w:rsidRPr="00DF400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 xml:space="preserve"> Waiting Room</w:t>
              </w:r>
            </w:hyperlink>
          </w:p>
          <w:p w14:paraId="2E1DAF17" w14:textId="77777777" w:rsidR="00DF4000" w:rsidRPr="00DF4000" w:rsidRDefault="00DF4000" w:rsidP="00DF4000">
            <w:pPr>
              <w:spacing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00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TWR provides an alternative approach to taking control of our own health and well-being. It is a virtual bridge across “The Information Chasm” that connects support services to the recipient almost in</w:t>
            </w:r>
          </w:p>
          <w:p w14:paraId="43D2C2B9" w14:textId="77777777" w:rsidR="00DF4000" w:rsidRPr="00DF4000" w:rsidRDefault="00DF4000" w:rsidP="00DF4000">
            <w:pPr>
              <w:spacing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000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the-waitingroom.org</w:t>
            </w:r>
          </w:p>
        </w:tc>
      </w:tr>
    </w:tbl>
    <w:p w14:paraId="17CAB569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00"/>
    <w:rsid w:val="00AF1202"/>
    <w:rsid w:val="00D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94FA"/>
  <w15:chartTrackingRefBased/>
  <w15:docId w15:val="{2059B761-730A-40CF-A1F7-AD24E81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-waitingroom.org/mth" TargetMode="External"/><Relationship Id="rId5" Type="http://schemas.openxmlformats.org/officeDocument/2006/relationships/hyperlink" Target="https://the-waitingroom.org/mth" TargetMode="External"/><Relationship Id="rId4" Type="http://schemas.openxmlformats.org/officeDocument/2006/relationships/hyperlink" Target="mailto:safeguarding@hillcrest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dcterms:created xsi:type="dcterms:W3CDTF">2022-03-03T14:49:00Z</dcterms:created>
  <dcterms:modified xsi:type="dcterms:W3CDTF">2022-03-03T14:50:00Z</dcterms:modified>
</cp:coreProperties>
</file>